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915" w:rsidRPr="00FD7229" w:rsidRDefault="000E4915" w:rsidP="000E4915">
      <w:pPr>
        <w:ind w:left="425" w:hangingChars="177" w:hanging="425"/>
        <w:jc w:val="right"/>
        <w:rPr>
          <w:rFonts w:ascii="ＭＳ 明朝" w:hAnsi="ＭＳ 明朝"/>
          <w:sz w:val="24"/>
          <w:szCs w:val="24"/>
        </w:rPr>
      </w:pPr>
      <w:r w:rsidRPr="00FD7229">
        <w:rPr>
          <w:rFonts w:ascii="ＭＳ 明朝" w:hAnsi="ＭＳ 明朝" w:hint="eastAsia"/>
          <w:sz w:val="24"/>
          <w:szCs w:val="24"/>
        </w:rPr>
        <w:t>（別紙３）</w:t>
      </w:r>
    </w:p>
    <w:p w:rsidR="000E4915" w:rsidRDefault="000E4915" w:rsidP="000E4915">
      <w:pPr>
        <w:ind w:left="496" w:hangingChars="177" w:hanging="496"/>
        <w:jc w:val="right"/>
        <w:rPr>
          <w:rFonts w:ascii="ＭＳ ゴシック" w:eastAsia="ＭＳ ゴシック" w:hAnsi="ＭＳ ゴシック"/>
          <w:sz w:val="28"/>
          <w:szCs w:val="28"/>
        </w:rPr>
      </w:pPr>
    </w:p>
    <w:p w:rsidR="000E4915" w:rsidRPr="00B2294C" w:rsidRDefault="000E4915" w:rsidP="000E4915">
      <w:pPr>
        <w:ind w:left="496" w:hangingChars="177" w:hanging="496"/>
        <w:jc w:val="center"/>
        <w:rPr>
          <w:rFonts w:ascii="ＭＳ ゴシック" w:eastAsia="ＭＳ ゴシック" w:hAnsi="ＭＳ ゴシック"/>
          <w:sz w:val="28"/>
          <w:szCs w:val="28"/>
        </w:rPr>
      </w:pPr>
      <w:r w:rsidRPr="00B2294C">
        <w:rPr>
          <w:rFonts w:ascii="ＭＳ ゴシック" w:eastAsia="ＭＳ ゴシック" w:hAnsi="ＭＳ ゴシック" w:hint="eastAsia"/>
          <w:sz w:val="28"/>
          <w:szCs w:val="28"/>
        </w:rPr>
        <w:t>個人情報の取扱い</w:t>
      </w:r>
      <w:r>
        <w:rPr>
          <w:rFonts w:ascii="ＭＳ ゴシック" w:eastAsia="ＭＳ ゴシック" w:hAnsi="ＭＳ ゴシック" w:hint="eastAsia"/>
          <w:sz w:val="28"/>
          <w:szCs w:val="28"/>
        </w:rPr>
        <w:t>及び免責事項</w:t>
      </w:r>
      <w:r w:rsidRPr="00B2294C">
        <w:rPr>
          <w:rFonts w:ascii="ＭＳ ゴシック" w:eastAsia="ＭＳ ゴシック" w:hAnsi="ＭＳ ゴシック" w:hint="eastAsia"/>
          <w:sz w:val="28"/>
          <w:szCs w:val="28"/>
        </w:rPr>
        <w:t>に関する同意書</w:t>
      </w:r>
    </w:p>
    <w:p w:rsidR="000E4915" w:rsidRPr="00B2294C" w:rsidRDefault="000E4915" w:rsidP="000E4915">
      <w:pPr>
        <w:jc w:val="center"/>
        <w:rPr>
          <w:sz w:val="24"/>
          <w:szCs w:val="24"/>
        </w:rPr>
      </w:pPr>
    </w:p>
    <w:p w:rsidR="000E4915" w:rsidRPr="001B57C8" w:rsidRDefault="000E4915" w:rsidP="000E4915">
      <w:pPr>
        <w:jc w:val="center"/>
        <w:rPr>
          <w:sz w:val="24"/>
          <w:szCs w:val="24"/>
          <w:u w:val="single"/>
        </w:rPr>
      </w:pPr>
    </w:p>
    <w:p w:rsidR="000E4915" w:rsidRPr="001B57C8" w:rsidRDefault="000E4915" w:rsidP="00880D7E">
      <w:pPr>
        <w:ind w:left="240" w:hangingChars="100" w:hanging="240"/>
        <w:rPr>
          <w:rFonts w:ascii="ＭＳ ゴシック" w:eastAsia="ＭＳ ゴシック" w:hAnsi="ＭＳ ゴシック"/>
          <w:sz w:val="24"/>
          <w:szCs w:val="24"/>
          <w:u w:val="single"/>
        </w:rPr>
      </w:pPr>
      <w:r w:rsidRPr="001B57C8">
        <w:rPr>
          <w:rFonts w:ascii="ＭＳ ゴシック" w:eastAsia="ＭＳ ゴシック" w:hAnsi="ＭＳ ゴシック" w:hint="eastAsia"/>
          <w:sz w:val="24"/>
          <w:szCs w:val="24"/>
          <w:u w:val="single"/>
        </w:rPr>
        <w:t xml:space="preserve">Ⅰ　</w:t>
      </w:r>
      <w:r w:rsidR="00880D7E" w:rsidRPr="00880D7E">
        <w:rPr>
          <w:rFonts w:asciiTheme="majorEastAsia" w:eastAsiaTheme="majorEastAsia" w:hAnsiTheme="majorEastAsia" w:hint="eastAsia"/>
          <w:kern w:val="0"/>
          <w:sz w:val="24"/>
          <w:szCs w:val="24"/>
          <w:u w:val="single"/>
        </w:rPr>
        <w:t>一般社団法人自然災害被災者債務整理ガイドライン運営機関</w:t>
      </w:r>
      <w:r w:rsidRPr="001B57C8">
        <w:rPr>
          <w:rFonts w:ascii="ＭＳ ゴシック" w:eastAsia="ＭＳ ゴシック" w:hAnsi="ＭＳ ゴシック" w:hint="eastAsia"/>
          <w:sz w:val="24"/>
          <w:szCs w:val="24"/>
          <w:u w:val="single"/>
        </w:rPr>
        <w:t>及び登録団体における個人情報の取扱い</w:t>
      </w:r>
    </w:p>
    <w:p w:rsidR="000E4915" w:rsidRPr="00B2294C" w:rsidRDefault="000E4915" w:rsidP="000E4915">
      <w:pPr>
        <w:rPr>
          <w:rFonts w:ascii="ＭＳ ゴシック" w:eastAsia="ＭＳ ゴシック" w:hAnsi="ＭＳ ゴシック"/>
          <w:sz w:val="24"/>
          <w:szCs w:val="24"/>
        </w:rPr>
      </w:pPr>
      <w:r w:rsidRPr="00B2294C">
        <w:rPr>
          <w:rFonts w:ascii="ＭＳ ゴシック" w:eastAsia="ＭＳ ゴシック" w:hAnsi="ＭＳ ゴシック" w:hint="eastAsia"/>
          <w:sz w:val="24"/>
          <w:szCs w:val="24"/>
        </w:rPr>
        <w:t>１．個人情報の利用目的</w:t>
      </w:r>
    </w:p>
    <w:p w:rsidR="000E4915" w:rsidRDefault="000E4915" w:rsidP="000E4915">
      <w:pPr>
        <w:ind w:left="480" w:hangingChars="200" w:hanging="480"/>
        <w:rPr>
          <w:sz w:val="24"/>
          <w:szCs w:val="24"/>
        </w:rPr>
      </w:pPr>
      <w:r>
        <w:rPr>
          <w:rFonts w:hint="eastAsia"/>
          <w:sz w:val="24"/>
          <w:szCs w:val="24"/>
        </w:rPr>
        <w:t xml:space="preserve">　</w:t>
      </w:r>
      <w:r>
        <w:rPr>
          <w:rFonts w:hint="eastAsia"/>
          <w:sz w:val="24"/>
          <w:szCs w:val="24"/>
        </w:rPr>
        <w:t>(1)</w:t>
      </w:r>
      <w:r w:rsidR="00880D7E" w:rsidRPr="00880D7E">
        <w:rPr>
          <w:rFonts w:asciiTheme="minorEastAsia" w:hAnsiTheme="minorEastAsia" w:hint="eastAsia"/>
          <w:kern w:val="0"/>
          <w:sz w:val="24"/>
          <w:szCs w:val="24"/>
        </w:rPr>
        <w:t xml:space="preserve"> </w:t>
      </w:r>
      <w:r w:rsidR="00880D7E">
        <w:rPr>
          <w:rFonts w:asciiTheme="minorEastAsia" w:hAnsiTheme="minorEastAsia" w:hint="eastAsia"/>
          <w:kern w:val="0"/>
          <w:sz w:val="24"/>
          <w:szCs w:val="24"/>
        </w:rPr>
        <w:t>一般社団法人自然災害被災者債務整理ガイドライン運営機関</w:t>
      </w:r>
      <w:r w:rsidR="00880D7E">
        <w:rPr>
          <w:rFonts w:hint="eastAsia"/>
          <w:sz w:val="24"/>
          <w:szCs w:val="24"/>
        </w:rPr>
        <w:t>（以下「運営機関</w:t>
      </w:r>
      <w:r>
        <w:rPr>
          <w:rFonts w:hint="eastAsia"/>
          <w:sz w:val="24"/>
          <w:szCs w:val="24"/>
        </w:rPr>
        <w:t>」という。）は、個人情報を以下の目的のために利用します。</w:t>
      </w:r>
      <w:r w:rsidRPr="007C1222">
        <w:rPr>
          <w:rFonts w:hint="eastAsia"/>
          <w:sz w:val="24"/>
          <w:szCs w:val="24"/>
        </w:rPr>
        <w:t>なお、特定の個人情報の利用目的が法令等に基づき限定されている場合には、当該利用目的以外では利用しません。</w:t>
      </w:r>
    </w:p>
    <w:p w:rsidR="000E4915" w:rsidRDefault="00A5346A" w:rsidP="000E4915">
      <w:pPr>
        <w:ind w:left="720" w:hangingChars="300" w:hanging="720"/>
        <w:rPr>
          <w:sz w:val="24"/>
          <w:szCs w:val="24"/>
        </w:rPr>
      </w:pPr>
      <w:r>
        <w:rPr>
          <w:rFonts w:hint="eastAsia"/>
          <w:sz w:val="24"/>
          <w:szCs w:val="24"/>
        </w:rPr>
        <w:t xml:space="preserve">　　①</w:t>
      </w:r>
      <w:r w:rsidR="000E4915">
        <w:rPr>
          <w:rFonts w:hint="eastAsia"/>
          <w:sz w:val="24"/>
          <w:szCs w:val="24"/>
        </w:rPr>
        <w:t>自然災害による被災者の債務整理に関するガイドライン（以下「本ガイドライン」という。）に基づく登録支援専門家の委嘱に関する事務の遂行のため</w:t>
      </w:r>
    </w:p>
    <w:p w:rsidR="000E4915" w:rsidRDefault="00A5346A" w:rsidP="000E4915">
      <w:pPr>
        <w:ind w:left="720" w:hangingChars="300" w:hanging="720"/>
        <w:rPr>
          <w:sz w:val="24"/>
          <w:szCs w:val="24"/>
        </w:rPr>
      </w:pPr>
      <w:r>
        <w:rPr>
          <w:rFonts w:hint="eastAsia"/>
          <w:sz w:val="24"/>
          <w:szCs w:val="24"/>
        </w:rPr>
        <w:t xml:space="preserve">　　②</w:t>
      </w:r>
      <w:r w:rsidR="000E4915">
        <w:rPr>
          <w:rFonts w:hint="eastAsia"/>
          <w:sz w:val="24"/>
          <w:szCs w:val="24"/>
        </w:rPr>
        <w:t>登録支援専門家に対する報酬支払に関する事務の遂行のため</w:t>
      </w:r>
    </w:p>
    <w:p w:rsidR="000E4915" w:rsidRDefault="000E4915" w:rsidP="000E4915">
      <w:pPr>
        <w:ind w:left="720" w:hangingChars="300" w:hanging="720"/>
        <w:rPr>
          <w:sz w:val="24"/>
          <w:szCs w:val="24"/>
        </w:rPr>
      </w:pPr>
      <w:r>
        <w:rPr>
          <w:rFonts w:hint="eastAsia"/>
          <w:sz w:val="24"/>
          <w:szCs w:val="24"/>
        </w:rPr>
        <w:t xml:space="preserve">　　③本ガイドラインに基づく債務整理の円滑な実施に必要な範囲で、登録団体や登録支援専門家と意見交換・情報連絡等を行うため</w:t>
      </w:r>
    </w:p>
    <w:p w:rsidR="000E4915" w:rsidRDefault="000E4915" w:rsidP="000E4915">
      <w:pPr>
        <w:ind w:left="720" w:hangingChars="300" w:hanging="720"/>
        <w:rPr>
          <w:sz w:val="24"/>
          <w:szCs w:val="24"/>
        </w:rPr>
      </w:pPr>
      <w:r>
        <w:rPr>
          <w:rFonts w:hint="eastAsia"/>
          <w:sz w:val="24"/>
          <w:szCs w:val="24"/>
        </w:rPr>
        <w:t xml:space="preserve">　　④本ガイドラインに基づく債務整理終了後の事後管理のため</w:t>
      </w:r>
    </w:p>
    <w:p w:rsidR="000E4915" w:rsidRDefault="000E4915" w:rsidP="000E4915">
      <w:pPr>
        <w:ind w:left="720" w:hangingChars="300" w:hanging="720"/>
        <w:rPr>
          <w:sz w:val="24"/>
          <w:szCs w:val="24"/>
        </w:rPr>
      </w:pPr>
      <w:r>
        <w:rPr>
          <w:rFonts w:hint="eastAsia"/>
          <w:sz w:val="24"/>
          <w:szCs w:val="24"/>
        </w:rPr>
        <w:t xml:space="preserve">　　⑤登録支援専門家委嘱依頼人</w:t>
      </w:r>
      <w:r w:rsidRPr="00413119">
        <w:rPr>
          <w:rFonts w:hint="eastAsia"/>
          <w:sz w:val="24"/>
          <w:szCs w:val="24"/>
        </w:rPr>
        <w:t>からのご相談・ご照会・ご意見・苦情等への対応および記録・保管等のため</w:t>
      </w:r>
    </w:p>
    <w:p w:rsidR="000E4915" w:rsidRDefault="000E4915" w:rsidP="000E4915">
      <w:pPr>
        <w:ind w:left="720" w:hangingChars="300" w:hanging="720"/>
        <w:rPr>
          <w:sz w:val="24"/>
          <w:szCs w:val="24"/>
        </w:rPr>
      </w:pPr>
      <w:r>
        <w:rPr>
          <w:rFonts w:hint="eastAsia"/>
          <w:sz w:val="24"/>
          <w:szCs w:val="24"/>
        </w:rPr>
        <w:t xml:space="preserve">　　⑥統計的に処理したデータを公表、開示又は利用するため（この場合、特定の個人を識別できる情報は公表又は開示しない）</w:t>
      </w:r>
    </w:p>
    <w:p w:rsidR="000E4915" w:rsidRDefault="000E4915" w:rsidP="000E4915">
      <w:pPr>
        <w:ind w:firstLineChars="200" w:firstLine="480"/>
        <w:rPr>
          <w:sz w:val="24"/>
          <w:szCs w:val="24"/>
        </w:rPr>
      </w:pPr>
      <w:r>
        <w:rPr>
          <w:rFonts w:hint="eastAsia"/>
          <w:sz w:val="24"/>
          <w:szCs w:val="24"/>
        </w:rPr>
        <w:t>⑦</w:t>
      </w:r>
      <w:r w:rsidRPr="00413119">
        <w:rPr>
          <w:rFonts w:hint="eastAsia"/>
          <w:sz w:val="24"/>
          <w:szCs w:val="24"/>
        </w:rPr>
        <w:t>契約や法律等にもとづく権利の行使や義務の履行のため</w:t>
      </w:r>
    </w:p>
    <w:p w:rsidR="000E4915" w:rsidRDefault="000E4915" w:rsidP="000E4915">
      <w:pPr>
        <w:ind w:firstLineChars="200" w:firstLine="480"/>
        <w:rPr>
          <w:sz w:val="24"/>
          <w:szCs w:val="24"/>
        </w:rPr>
      </w:pPr>
      <w:r>
        <w:rPr>
          <w:rFonts w:hint="eastAsia"/>
          <w:sz w:val="24"/>
          <w:szCs w:val="24"/>
        </w:rPr>
        <w:t>⑧</w:t>
      </w:r>
      <w:r w:rsidRPr="00B2294C">
        <w:rPr>
          <w:rFonts w:hint="eastAsia"/>
          <w:sz w:val="24"/>
          <w:szCs w:val="24"/>
        </w:rPr>
        <w:t>適切な業務の遂行に必要な範囲で第三者に提供するため</w:t>
      </w:r>
    </w:p>
    <w:p w:rsidR="000E4915" w:rsidRDefault="000E4915" w:rsidP="000E4915">
      <w:pPr>
        <w:ind w:firstLineChars="200" w:firstLine="480"/>
        <w:rPr>
          <w:sz w:val="24"/>
          <w:szCs w:val="24"/>
        </w:rPr>
      </w:pPr>
    </w:p>
    <w:p w:rsidR="000E4915" w:rsidRDefault="000E4915" w:rsidP="000E4915">
      <w:pPr>
        <w:ind w:left="480" w:hangingChars="200" w:hanging="480"/>
        <w:rPr>
          <w:sz w:val="24"/>
          <w:szCs w:val="24"/>
        </w:rPr>
      </w:pPr>
      <w:r>
        <w:rPr>
          <w:rFonts w:hint="eastAsia"/>
          <w:sz w:val="24"/>
          <w:szCs w:val="24"/>
        </w:rPr>
        <w:t xml:space="preserve">　</w:t>
      </w:r>
      <w:r>
        <w:rPr>
          <w:rFonts w:hint="eastAsia"/>
          <w:sz w:val="24"/>
          <w:szCs w:val="24"/>
        </w:rPr>
        <w:t xml:space="preserve">(2) </w:t>
      </w:r>
      <w:r>
        <w:rPr>
          <w:rFonts w:hint="eastAsia"/>
          <w:sz w:val="24"/>
          <w:szCs w:val="24"/>
        </w:rPr>
        <w:t>登録団体</w:t>
      </w:r>
      <w:r w:rsidRPr="0050245F">
        <w:rPr>
          <w:rFonts w:hint="eastAsia"/>
          <w:sz w:val="24"/>
          <w:szCs w:val="24"/>
          <w:vertAlign w:val="superscript"/>
        </w:rPr>
        <w:t>（</w:t>
      </w:r>
      <w:r w:rsidRPr="000375AC">
        <w:rPr>
          <w:rFonts w:hint="eastAsia"/>
          <w:sz w:val="24"/>
          <w:szCs w:val="24"/>
          <w:vertAlign w:val="superscript"/>
        </w:rPr>
        <w:t>注</w:t>
      </w:r>
      <w:r>
        <w:rPr>
          <w:rFonts w:hint="eastAsia"/>
          <w:sz w:val="24"/>
          <w:szCs w:val="24"/>
          <w:vertAlign w:val="superscript"/>
        </w:rPr>
        <w:t>１</w:t>
      </w:r>
      <w:r w:rsidRPr="0050245F">
        <w:rPr>
          <w:rFonts w:hint="eastAsia"/>
          <w:sz w:val="24"/>
          <w:szCs w:val="24"/>
          <w:vertAlign w:val="superscript"/>
        </w:rPr>
        <w:t>）</w:t>
      </w:r>
      <w:r>
        <w:rPr>
          <w:rFonts w:hint="eastAsia"/>
          <w:sz w:val="24"/>
          <w:szCs w:val="24"/>
        </w:rPr>
        <w:t>は、個人情報を以下の目的のために利用します。</w:t>
      </w:r>
      <w:r w:rsidRPr="007C1222">
        <w:rPr>
          <w:rFonts w:hint="eastAsia"/>
          <w:sz w:val="24"/>
          <w:szCs w:val="24"/>
        </w:rPr>
        <w:t>なお、特定の個人情報の利用目的が法令等に基づき限定されている場合には、当該利用目的以外では利用しません。</w:t>
      </w:r>
    </w:p>
    <w:p w:rsidR="000E4915" w:rsidRDefault="000E4915" w:rsidP="000E4915">
      <w:pPr>
        <w:rPr>
          <w:sz w:val="24"/>
          <w:szCs w:val="24"/>
        </w:rPr>
      </w:pPr>
      <w:r>
        <w:rPr>
          <w:rFonts w:hint="eastAsia"/>
          <w:sz w:val="24"/>
          <w:szCs w:val="24"/>
        </w:rPr>
        <w:t xml:space="preserve">　　①本ガイドラインに基づく登録支援専門家の委嘱の推薦のため</w:t>
      </w:r>
    </w:p>
    <w:p w:rsidR="000E4915" w:rsidRDefault="000E4915" w:rsidP="000E4915">
      <w:pPr>
        <w:ind w:left="720" w:hangingChars="300" w:hanging="720"/>
        <w:rPr>
          <w:sz w:val="24"/>
          <w:szCs w:val="24"/>
        </w:rPr>
      </w:pPr>
      <w:r>
        <w:rPr>
          <w:rFonts w:hint="eastAsia"/>
          <w:sz w:val="24"/>
          <w:szCs w:val="24"/>
        </w:rPr>
        <w:t xml:space="preserve">　　②本ガイドラインに基づく債務整理の円滑な実施のため、登録支援専門家に助言等を行うため</w:t>
      </w:r>
    </w:p>
    <w:p w:rsidR="000E4915" w:rsidRDefault="000E4915" w:rsidP="000E4915">
      <w:pPr>
        <w:ind w:left="720" w:hangingChars="300" w:hanging="720"/>
        <w:rPr>
          <w:sz w:val="24"/>
          <w:szCs w:val="24"/>
        </w:rPr>
      </w:pPr>
      <w:r>
        <w:rPr>
          <w:rFonts w:hint="eastAsia"/>
          <w:sz w:val="24"/>
          <w:szCs w:val="24"/>
        </w:rPr>
        <w:t xml:space="preserve">　　③</w:t>
      </w:r>
      <w:r w:rsidRPr="007C1222">
        <w:rPr>
          <w:rFonts w:hint="eastAsia"/>
          <w:sz w:val="24"/>
          <w:szCs w:val="24"/>
        </w:rPr>
        <w:t>本ガイドラインに基づく債務整理の円滑な実施に必要な範囲で、</w:t>
      </w:r>
      <w:r w:rsidR="00880D7E">
        <w:rPr>
          <w:rFonts w:hint="eastAsia"/>
          <w:sz w:val="24"/>
          <w:szCs w:val="24"/>
        </w:rPr>
        <w:t>運営機関</w:t>
      </w:r>
      <w:r w:rsidRPr="007C1222">
        <w:rPr>
          <w:rFonts w:hint="eastAsia"/>
          <w:sz w:val="24"/>
          <w:szCs w:val="24"/>
        </w:rPr>
        <w:t>や登録支援専門家と意見交換・情報連絡等を行うため</w:t>
      </w:r>
    </w:p>
    <w:p w:rsidR="000E4915" w:rsidRDefault="000E4915" w:rsidP="000E4915">
      <w:pPr>
        <w:ind w:left="720" w:hangingChars="300" w:hanging="720"/>
        <w:rPr>
          <w:sz w:val="24"/>
          <w:szCs w:val="24"/>
        </w:rPr>
      </w:pPr>
      <w:r>
        <w:rPr>
          <w:rFonts w:hint="eastAsia"/>
          <w:sz w:val="24"/>
          <w:szCs w:val="24"/>
        </w:rPr>
        <w:t xml:space="preserve">　　④</w:t>
      </w:r>
      <w:r w:rsidRPr="00B2294C">
        <w:rPr>
          <w:rFonts w:hint="eastAsia"/>
          <w:sz w:val="24"/>
          <w:szCs w:val="24"/>
        </w:rPr>
        <w:t>適切な業務の遂行に必要な範囲で第三者に提供するため</w:t>
      </w:r>
    </w:p>
    <w:p w:rsidR="000E4915" w:rsidRDefault="000E4915" w:rsidP="000E4915">
      <w:pPr>
        <w:ind w:left="720" w:hangingChars="300" w:hanging="720"/>
        <w:rPr>
          <w:sz w:val="24"/>
          <w:szCs w:val="24"/>
        </w:rPr>
      </w:pPr>
    </w:p>
    <w:p w:rsidR="000E4915" w:rsidRDefault="000E4915" w:rsidP="000E4915">
      <w:pPr>
        <w:ind w:left="720" w:hangingChars="300" w:hanging="720"/>
        <w:rPr>
          <w:sz w:val="24"/>
          <w:szCs w:val="24"/>
        </w:rPr>
      </w:pPr>
      <w:r>
        <w:rPr>
          <w:rFonts w:hint="eastAsia"/>
          <w:sz w:val="24"/>
          <w:szCs w:val="24"/>
        </w:rPr>
        <w:t xml:space="preserve">　</w:t>
      </w:r>
      <w:r>
        <w:rPr>
          <w:sz w:val="24"/>
          <w:szCs w:val="24"/>
        </w:rPr>
        <w:t xml:space="preserve">(3) </w:t>
      </w:r>
      <w:r>
        <w:rPr>
          <w:rFonts w:hint="eastAsia"/>
          <w:sz w:val="24"/>
          <w:szCs w:val="24"/>
        </w:rPr>
        <w:t>登録支援専門家</w:t>
      </w:r>
      <w:r w:rsidRPr="0050245F">
        <w:rPr>
          <w:rFonts w:hint="eastAsia"/>
          <w:sz w:val="24"/>
          <w:szCs w:val="24"/>
          <w:vertAlign w:val="superscript"/>
        </w:rPr>
        <w:t>（注２）</w:t>
      </w:r>
      <w:r>
        <w:rPr>
          <w:rFonts w:hint="eastAsia"/>
          <w:sz w:val="24"/>
          <w:szCs w:val="24"/>
        </w:rPr>
        <w:t>は、個人情報を以下の目的のために利用します。</w:t>
      </w:r>
    </w:p>
    <w:p w:rsidR="000E4915" w:rsidRDefault="000E4915" w:rsidP="000E4915">
      <w:pPr>
        <w:ind w:left="720" w:hangingChars="300" w:hanging="720"/>
        <w:rPr>
          <w:sz w:val="24"/>
          <w:szCs w:val="24"/>
        </w:rPr>
      </w:pPr>
      <w:r>
        <w:rPr>
          <w:rFonts w:hint="eastAsia"/>
          <w:sz w:val="24"/>
          <w:szCs w:val="24"/>
        </w:rPr>
        <w:t xml:space="preserve">　　①本ガイドライン第４項</w:t>
      </w:r>
      <w:r>
        <w:rPr>
          <w:sz w:val="24"/>
          <w:szCs w:val="24"/>
        </w:rPr>
        <w:t>(2)</w:t>
      </w:r>
      <w:r>
        <w:rPr>
          <w:rFonts w:hint="eastAsia"/>
          <w:sz w:val="24"/>
          <w:szCs w:val="24"/>
        </w:rPr>
        <w:t>の業務を遂行するため</w:t>
      </w:r>
    </w:p>
    <w:p w:rsidR="000E4915" w:rsidRDefault="000E4915" w:rsidP="000E4915">
      <w:pPr>
        <w:ind w:left="720" w:hangingChars="300" w:hanging="720"/>
        <w:rPr>
          <w:sz w:val="24"/>
          <w:szCs w:val="24"/>
        </w:rPr>
      </w:pPr>
      <w:r>
        <w:rPr>
          <w:rFonts w:hint="eastAsia"/>
          <w:sz w:val="24"/>
          <w:szCs w:val="24"/>
        </w:rPr>
        <w:t xml:space="preserve">　　②</w:t>
      </w:r>
      <w:r w:rsidRPr="00B2294C">
        <w:rPr>
          <w:rFonts w:hint="eastAsia"/>
          <w:sz w:val="24"/>
          <w:szCs w:val="24"/>
        </w:rPr>
        <w:t>適切な業務の遂行に必要な範囲で第三者に提供するため</w:t>
      </w:r>
    </w:p>
    <w:p w:rsidR="000E4915" w:rsidRPr="00B2294C" w:rsidRDefault="000E4915" w:rsidP="00880D7E">
      <w:pPr>
        <w:ind w:left="720" w:hangingChars="300" w:hanging="720"/>
        <w:rPr>
          <w:sz w:val="24"/>
          <w:szCs w:val="24"/>
        </w:rPr>
      </w:pPr>
      <w:r>
        <w:rPr>
          <w:rFonts w:hint="eastAsia"/>
          <w:sz w:val="24"/>
          <w:szCs w:val="24"/>
        </w:rPr>
        <w:t xml:space="preserve">　　③その他本ガイドラインに基づく債務整理の手続を登録支援専門家として支援するに当たって必要な業務を遂行するため</w:t>
      </w:r>
    </w:p>
    <w:p w:rsidR="000E4915" w:rsidRPr="00B2294C" w:rsidRDefault="000E4915" w:rsidP="000E4915">
      <w:pPr>
        <w:rPr>
          <w:sz w:val="24"/>
          <w:szCs w:val="24"/>
        </w:rPr>
      </w:pPr>
    </w:p>
    <w:p w:rsidR="000E4915" w:rsidRPr="00B2294C" w:rsidRDefault="000E4915" w:rsidP="000E4915">
      <w:pPr>
        <w:rPr>
          <w:rFonts w:ascii="ＭＳ ゴシック" w:eastAsia="ＭＳ ゴシック" w:hAnsi="ＭＳ ゴシック"/>
          <w:sz w:val="24"/>
          <w:szCs w:val="24"/>
        </w:rPr>
      </w:pPr>
      <w:r w:rsidRPr="00B2294C">
        <w:rPr>
          <w:rFonts w:ascii="ＭＳ ゴシック" w:eastAsia="ＭＳ ゴシック" w:hAnsi="ＭＳ ゴシック" w:hint="eastAsia"/>
          <w:sz w:val="24"/>
          <w:szCs w:val="24"/>
        </w:rPr>
        <w:t>２．個人データの第三者提供</w:t>
      </w:r>
    </w:p>
    <w:p w:rsidR="000E4915" w:rsidRPr="00B2294C" w:rsidRDefault="000E4915" w:rsidP="000E4915">
      <w:pPr>
        <w:ind w:leftChars="50" w:left="465" w:hangingChars="150" w:hanging="360"/>
        <w:rPr>
          <w:rFonts w:ascii="ＭＳ 明朝" w:hAnsi="ＭＳ 明朝"/>
          <w:sz w:val="24"/>
          <w:szCs w:val="24"/>
        </w:rPr>
      </w:pPr>
      <w:r w:rsidRPr="00B2294C">
        <w:rPr>
          <w:rFonts w:ascii="ＭＳ 明朝" w:hAnsi="ＭＳ 明朝" w:hint="eastAsia"/>
          <w:sz w:val="24"/>
          <w:szCs w:val="24"/>
        </w:rPr>
        <w:t xml:space="preserve">(1)　</w:t>
      </w:r>
      <w:r w:rsidR="00880D7E">
        <w:rPr>
          <w:rFonts w:ascii="ＭＳ 明朝" w:hAnsi="ＭＳ 明朝" w:hint="eastAsia"/>
          <w:sz w:val="24"/>
          <w:szCs w:val="24"/>
        </w:rPr>
        <w:t>運営機関</w:t>
      </w:r>
      <w:r w:rsidRPr="00B2294C">
        <w:rPr>
          <w:rFonts w:ascii="ＭＳ 明朝" w:hAnsi="ＭＳ 明朝" w:hint="eastAsia"/>
          <w:sz w:val="24"/>
          <w:szCs w:val="24"/>
        </w:rPr>
        <w:t>は、</w:t>
      </w:r>
      <w:r>
        <w:rPr>
          <w:rFonts w:ascii="ＭＳ 明朝" w:hAnsi="ＭＳ 明朝" w:hint="eastAsia"/>
          <w:sz w:val="24"/>
          <w:szCs w:val="24"/>
        </w:rPr>
        <w:t>登録団体、登録団体の中央団体（本ガイドライン第４項(4)参照）、当該債務者について委嘱を受けた登録支援専門家、関係当局に対し、登録支援専門家委嘱依頼人</w:t>
      </w:r>
      <w:r w:rsidRPr="00B2294C">
        <w:rPr>
          <w:rFonts w:ascii="ＭＳ 明朝" w:hAnsi="ＭＳ 明朝" w:hint="eastAsia"/>
          <w:sz w:val="24"/>
          <w:szCs w:val="24"/>
        </w:rPr>
        <w:t>に関する下記の個人データを提供し、これらの第三者は、下記の利用目的の達成に必要な範囲内で、これらを利用します。</w:t>
      </w:r>
    </w:p>
    <w:p w:rsidR="000E4915" w:rsidRPr="00B2294C" w:rsidRDefault="000E4915" w:rsidP="000E4915">
      <w:pPr>
        <w:ind w:firstLineChars="100" w:firstLine="240"/>
        <w:rPr>
          <w:rFonts w:ascii="ＭＳ 明朝" w:hAnsi="ＭＳ 明朝"/>
          <w:sz w:val="24"/>
          <w:szCs w:val="24"/>
        </w:rPr>
      </w:pPr>
      <w:r w:rsidRPr="00B2294C">
        <w:rPr>
          <w:rFonts w:ascii="ＭＳ 明朝" w:hAnsi="ＭＳ 明朝" w:hint="eastAsia"/>
          <w:sz w:val="24"/>
          <w:szCs w:val="24"/>
        </w:rPr>
        <w:t>（第三者における利用目的）</w:t>
      </w:r>
    </w:p>
    <w:p w:rsidR="000E4915" w:rsidRPr="00B2294C" w:rsidRDefault="000E4915" w:rsidP="00880D7E">
      <w:pPr>
        <w:ind w:leftChars="200" w:left="420"/>
        <w:rPr>
          <w:rFonts w:ascii="ＭＳ 明朝" w:hAnsi="ＭＳ 明朝"/>
          <w:sz w:val="24"/>
          <w:szCs w:val="24"/>
        </w:rPr>
      </w:pPr>
      <w:r>
        <w:rPr>
          <w:rFonts w:ascii="ＭＳ 明朝" w:hAnsi="ＭＳ 明朝" w:hint="eastAsia"/>
          <w:sz w:val="24"/>
          <w:szCs w:val="24"/>
        </w:rPr>
        <w:t>本</w:t>
      </w:r>
      <w:r w:rsidRPr="00B2294C">
        <w:rPr>
          <w:rFonts w:ascii="ＭＳ 明朝" w:hAnsi="ＭＳ 明朝" w:hint="eastAsia"/>
          <w:sz w:val="24"/>
          <w:szCs w:val="24"/>
        </w:rPr>
        <w:t>ガイドラインによる債務整理の</w:t>
      </w:r>
      <w:r>
        <w:rPr>
          <w:rFonts w:ascii="ＭＳ 明朝" w:hAnsi="ＭＳ 明朝" w:hint="eastAsia"/>
          <w:sz w:val="24"/>
          <w:szCs w:val="24"/>
        </w:rPr>
        <w:t>手続並びに委嘱、報酬請求及び報酬支払その他の本ガイドラインによる債務整理に関する手続の</w:t>
      </w:r>
      <w:r w:rsidRPr="00B2294C">
        <w:rPr>
          <w:rFonts w:ascii="ＭＳ 明朝" w:hAnsi="ＭＳ 明朝" w:hint="eastAsia"/>
          <w:sz w:val="24"/>
          <w:szCs w:val="24"/>
        </w:rPr>
        <w:t>的確かつ円滑な遂行のため</w:t>
      </w:r>
    </w:p>
    <w:p w:rsidR="000E4915" w:rsidRPr="00B2294C" w:rsidRDefault="000E4915" w:rsidP="000E4915">
      <w:pPr>
        <w:ind w:leftChars="100" w:left="210"/>
        <w:rPr>
          <w:rFonts w:ascii="ＭＳ 明朝" w:hAnsi="ＭＳ 明朝"/>
          <w:sz w:val="24"/>
          <w:szCs w:val="24"/>
        </w:rPr>
      </w:pPr>
      <w:r w:rsidRPr="00B2294C">
        <w:rPr>
          <w:rFonts w:ascii="ＭＳ 明朝" w:hAnsi="ＭＳ 明朝" w:hint="eastAsia"/>
          <w:sz w:val="24"/>
          <w:szCs w:val="24"/>
        </w:rPr>
        <w:t>（提供される個人データの内容）</w:t>
      </w:r>
    </w:p>
    <w:p w:rsidR="000E4915" w:rsidRPr="00A5346A" w:rsidRDefault="00A5346A" w:rsidP="00A5346A">
      <w:pPr>
        <w:pStyle w:val="a5"/>
        <w:numPr>
          <w:ilvl w:val="0"/>
          <w:numId w:val="8"/>
        </w:numPr>
        <w:ind w:leftChars="0"/>
        <w:rPr>
          <w:rFonts w:ascii="ＭＳ 明朝" w:hAnsi="ＭＳ 明朝"/>
          <w:sz w:val="24"/>
          <w:szCs w:val="24"/>
        </w:rPr>
      </w:pPr>
      <w:r w:rsidRPr="00A5346A">
        <w:rPr>
          <w:rFonts w:ascii="ＭＳ 明朝" w:hAnsi="ＭＳ 明朝" w:hint="eastAsia"/>
          <w:sz w:val="24"/>
          <w:szCs w:val="24"/>
        </w:rPr>
        <w:t>氏名</w:t>
      </w:r>
    </w:p>
    <w:p w:rsidR="000E4915" w:rsidRPr="00A5346A" w:rsidRDefault="000E4915" w:rsidP="00A5346A">
      <w:pPr>
        <w:pStyle w:val="a5"/>
        <w:numPr>
          <w:ilvl w:val="0"/>
          <w:numId w:val="8"/>
        </w:numPr>
        <w:ind w:leftChars="0"/>
        <w:rPr>
          <w:rFonts w:ascii="ＭＳ 明朝" w:hAnsi="ＭＳ 明朝"/>
          <w:sz w:val="24"/>
          <w:szCs w:val="24"/>
        </w:rPr>
      </w:pPr>
      <w:r w:rsidRPr="00A5346A">
        <w:rPr>
          <w:rFonts w:ascii="ＭＳ 明朝" w:hAnsi="ＭＳ 明朝" w:hint="eastAsia"/>
          <w:sz w:val="24"/>
          <w:szCs w:val="24"/>
        </w:rPr>
        <w:t>前号の個人データによって識別される特定の個人が本ガイドラインに基づく債務整理を希望していること、「</w:t>
      </w:r>
      <w:r w:rsidRPr="00A5346A">
        <w:rPr>
          <w:rFonts w:hint="eastAsia"/>
          <w:sz w:val="24"/>
          <w:szCs w:val="24"/>
        </w:rPr>
        <w:t>登録支援専門家委嘱の依頼について」の別紙１に記載された</w:t>
      </w:r>
      <w:r w:rsidRPr="00A5346A">
        <w:rPr>
          <w:rFonts w:ascii="ＭＳ 明朝" w:hAnsi="ＭＳ 明朝" w:hint="eastAsia"/>
          <w:sz w:val="24"/>
          <w:szCs w:val="24"/>
        </w:rPr>
        <w:t>借入先（保証会社等の名称を含む）と取引を行っていること及び「</w:t>
      </w:r>
      <w:r w:rsidRPr="00A5346A">
        <w:rPr>
          <w:rFonts w:hint="eastAsia"/>
          <w:sz w:val="24"/>
          <w:szCs w:val="24"/>
        </w:rPr>
        <w:t>登録支援専門家委嘱の依頼について」の別紙２に記載された情報</w:t>
      </w:r>
    </w:p>
    <w:p w:rsidR="000E4915" w:rsidRPr="00A5346A" w:rsidRDefault="000E4915" w:rsidP="00A5346A">
      <w:pPr>
        <w:pStyle w:val="a5"/>
        <w:numPr>
          <w:ilvl w:val="0"/>
          <w:numId w:val="8"/>
        </w:numPr>
        <w:ind w:leftChars="0"/>
        <w:rPr>
          <w:rFonts w:ascii="ＭＳ 明朝" w:hAnsi="ＭＳ 明朝"/>
          <w:sz w:val="24"/>
          <w:szCs w:val="24"/>
        </w:rPr>
      </w:pPr>
      <w:r w:rsidRPr="00A5346A">
        <w:rPr>
          <w:rFonts w:ascii="ＭＳ 明朝" w:hAnsi="ＭＳ 明朝" w:hint="eastAsia"/>
          <w:sz w:val="24"/>
          <w:szCs w:val="24"/>
        </w:rPr>
        <w:t>前２号のほか、</w:t>
      </w:r>
      <w:r w:rsidR="00880D7E" w:rsidRPr="00A5346A">
        <w:rPr>
          <w:rFonts w:ascii="ＭＳ 明朝" w:hAnsi="ＭＳ 明朝" w:hint="eastAsia"/>
          <w:sz w:val="24"/>
          <w:szCs w:val="24"/>
        </w:rPr>
        <w:t>運営機関</w:t>
      </w:r>
      <w:r w:rsidRPr="00A5346A">
        <w:rPr>
          <w:rFonts w:ascii="ＭＳ 明朝" w:hAnsi="ＭＳ 明朝" w:hint="eastAsia"/>
          <w:sz w:val="24"/>
          <w:szCs w:val="24"/>
        </w:rPr>
        <w:t>が有する登録支援専門家委嘱依頼人に関する情報で、債務整理を的確かつ円滑に行うために必要な情報</w:t>
      </w:r>
    </w:p>
    <w:p w:rsidR="000E4915" w:rsidRPr="00B2294C" w:rsidRDefault="000E4915" w:rsidP="000E4915">
      <w:pPr>
        <w:rPr>
          <w:rFonts w:ascii="ＭＳ 明朝" w:hAnsi="ＭＳ 明朝"/>
          <w:sz w:val="24"/>
          <w:szCs w:val="24"/>
        </w:rPr>
      </w:pPr>
    </w:p>
    <w:p w:rsidR="000E4915" w:rsidRPr="00B2294C" w:rsidRDefault="000E4915" w:rsidP="000E4915">
      <w:pPr>
        <w:ind w:leftChars="50" w:left="465" w:hangingChars="150" w:hanging="360"/>
        <w:rPr>
          <w:rFonts w:ascii="ＭＳ 明朝" w:hAnsi="ＭＳ 明朝"/>
          <w:sz w:val="24"/>
          <w:szCs w:val="24"/>
        </w:rPr>
      </w:pPr>
      <w:r w:rsidRPr="00B2294C">
        <w:rPr>
          <w:rFonts w:ascii="ＭＳ 明朝" w:hAnsi="ＭＳ 明朝" w:hint="eastAsia"/>
          <w:sz w:val="24"/>
          <w:szCs w:val="24"/>
        </w:rPr>
        <w:t xml:space="preserve">(2)　</w:t>
      </w:r>
      <w:r>
        <w:rPr>
          <w:rFonts w:ascii="ＭＳ 明朝" w:hAnsi="ＭＳ 明朝" w:hint="eastAsia"/>
          <w:sz w:val="24"/>
          <w:szCs w:val="24"/>
        </w:rPr>
        <w:t>登録団体</w:t>
      </w:r>
      <w:r w:rsidRPr="00B2294C">
        <w:rPr>
          <w:rFonts w:ascii="ＭＳ 明朝" w:hAnsi="ＭＳ 明朝" w:hint="eastAsia"/>
          <w:sz w:val="24"/>
          <w:szCs w:val="24"/>
        </w:rPr>
        <w:t>は、</w:t>
      </w:r>
      <w:r w:rsidR="00880D7E">
        <w:rPr>
          <w:rFonts w:ascii="ＭＳ 明朝" w:hAnsi="ＭＳ 明朝" w:hint="eastAsia"/>
          <w:sz w:val="24"/>
          <w:szCs w:val="24"/>
        </w:rPr>
        <w:t>委嘱の推薦を行おうとする登録支援専門家及び運営機関</w:t>
      </w:r>
      <w:r w:rsidRPr="00B2294C">
        <w:rPr>
          <w:rFonts w:ascii="ＭＳ 明朝" w:hAnsi="ＭＳ 明朝" w:hint="eastAsia"/>
          <w:sz w:val="24"/>
          <w:szCs w:val="24"/>
        </w:rPr>
        <w:t>に対して、</w:t>
      </w:r>
      <w:r>
        <w:rPr>
          <w:rFonts w:ascii="ＭＳ 明朝" w:hAnsi="ＭＳ 明朝" w:hint="eastAsia"/>
          <w:sz w:val="24"/>
          <w:szCs w:val="24"/>
        </w:rPr>
        <w:t>登録支援専門家委嘱依頼人</w:t>
      </w:r>
      <w:r w:rsidRPr="00B2294C">
        <w:rPr>
          <w:rFonts w:ascii="ＭＳ 明朝" w:hAnsi="ＭＳ 明朝" w:hint="eastAsia"/>
          <w:sz w:val="24"/>
          <w:szCs w:val="24"/>
        </w:rPr>
        <w:t>に関する下記の個人データを提供し、これらの第三者は、下記の利用目的の達成に必要な範囲内で、これらを利用します。</w:t>
      </w:r>
    </w:p>
    <w:p w:rsidR="000E4915" w:rsidRPr="00B2294C" w:rsidRDefault="000E4915" w:rsidP="000E4915">
      <w:pPr>
        <w:ind w:leftChars="100" w:left="210"/>
        <w:rPr>
          <w:rFonts w:ascii="ＭＳ 明朝" w:hAnsi="ＭＳ 明朝"/>
          <w:sz w:val="24"/>
          <w:szCs w:val="24"/>
        </w:rPr>
      </w:pPr>
      <w:r w:rsidRPr="00B2294C">
        <w:rPr>
          <w:rFonts w:ascii="ＭＳ 明朝" w:hAnsi="ＭＳ 明朝" w:hint="eastAsia"/>
          <w:sz w:val="24"/>
          <w:szCs w:val="24"/>
        </w:rPr>
        <w:t>（第三者における利用目的）</w:t>
      </w:r>
    </w:p>
    <w:p w:rsidR="000E4915" w:rsidRPr="00B2294C" w:rsidRDefault="000E4915" w:rsidP="000E4915">
      <w:pPr>
        <w:ind w:leftChars="200" w:left="420"/>
        <w:rPr>
          <w:rFonts w:ascii="ＭＳ 明朝" w:hAnsi="ＭＳ 明朝"/>
          <w:sz w:val="24"/>
          <w:szCs w:val="24"/>
        </w:rPr>
      </w:pPr>
      <w:r>
        <w:rPr>
          <w:rFonts w:ascii="ＭＳ 明朝" w:hAnsi="ＭＳ 明朝" w:hint="eastAsia"/>
          <w:sz w:val="24"/>
          <w:szCs w:val="24"/>
        </w:rPr>
        <w:t>本</w:t>
      </w:r>
      <w:r w:rsidRPr="00B2294C">
        <w:rPr>
          <w:rFonts w:ascii="ＭＳ 明朝" w:hAnsi="ＭＳ 明朝" w:hint="eastAsia"/>
          <w:sz w:val="24"/>
          <w:szCs w:val="24"/>
        </w:rPr>
        <w:t>ガイドラインによる債務整理の</w:t>
      </w:r>
      <w:r>
        <w:rPr>
          <w:rFonts w:ascii="ＭＳ 明朝" w:hAnsi="ＭＳ 明朝" w:hint="eastAsia"/>
          <w:sz w:val="24"/>
          <w:szCs w:val="24"/>
        </w:rPr>
        <w:t>手続並びに委嘱、報酬請求及び報酬支払その他の本ガイドラインによる債務整理に関する手続の</w:t>
      </w:r>
      <w:r w:rsidRPr="00B2294C">
        <w:rPr>
          <w:rFonts w:ascii="ＭＳ 明朝" w:hAnsi="ＭＳ 明朝" w:hint="eastAsia"/>
          <w:sz w:val="24"/>
          <w:szCs w:val="24"/>
        </w:rPr>
        <w:t>的確かつ円滑な遂行のため</w:t>
      </w:r>
    </w:p>
    <w:p w:rsidR="000E4915" w:rsidRPr="00B2294C" w:rsidRDefault="000E4915" w:rsidP="000E4915">
      <w:pPr>
        <w:ind w:leftChars="100" w:left="210"/>
        <w:rPr>
          <w:rFonts w:ascii="ＭＳ 明朝" w:hAnsi="ＭＳ 明朝"/>
          <w:sz w:val="24"/>
          <w:szCs w:val="24"/>
        </w:rPr>
      </w:pPr>
      <w:r w:rsidRPr="00B2294C">
        <w:rPr>
          <w:rFonts w:ascii="ＭＳ 明朝" w:hAnsi="ＭＳ 明朝" w:hint="eastAsia"/>
          <w:sz w:val="24"/>
          <w:szCs w:val="24"/>
        </w:rPr>
        <w:t>（提供される個人データの内容）</w:t>
      </w:r>
    </w:p>
    <w:p w:rsidR="000E4915" w:rsidRPr="00B2294C" w:rsidRDefault="000E4915" w:rsidP="000E4915">
      <w:pPr>
        <w:numPr>
          <w:ilvl w:val="0"/>
          <w:numId w:val="2"/>
        </w:numPr>
        <w:rPr>
          <w:rFonts w:ascii="ＭＳ 明朝" w:hAnsi="ＭＳ 明朝"/>
          <w:sz w:val="24"/>
          <w:szCs w:val="24"/>
        </w:rPr>
      </w:pPr>
      <w:r w:rsidRPr="00B2294C">
        <w:rPr>
          <w:rFonts w:ascii="ＭＳ 明朝" w:hAnsi="ＭＳ 明朝" w:hint="eastAsia"/>
          <w:sz w:val="24"/>
          <w:szCs w:val="24"/>
        </w:rPr>
        <w:lastRenderedPageBreak/>
        <w:t>氏名、住所、電話番号、</w:t>
      </w:r>
      <w:r>
        <w:rPr>
          <w:rFonts w:ascii="ＭＳ 明朝" w:hAnsi="ＭＳ 明朝"/>
          <w:sz w:val="24"/>
          <w:szCs w:val="24"/>
        </w:rPr>
        <w:t>e-mail</w:t>
      </w:r>
      <w:r>
        <w:rPr>
          <w:rFonts w:ascii="ＭＳ 明朝" w:hAnsi="ＭＳ 明朝" w:hint="eastAsia"/>
          <w:sz w:val="24"/>
          <w:szCs w:val="24"/>
        </w:rPr>
        <w:t>アドレスその他「</w:t>
      </w:r>
      <w:r>
        <w:rPr>
          <w:rFonts w:hint="eastAsia"/>
          <w:sz w:val="24"/>
          <w:szCs w:val="24"/>
        </w:rPr>
        <w:t>登録支援専門家委嘱の依頼について」に記載された情報</w:t>
      </w:r>
    </w:p>
    <w:p w:rsidR="000E4915" w:rsidRPr="00A5346A" w:rsidRDefault="000E4915" w:rsidP="00A5346A">
      <w:pPr>
        <w:pStyle w:val="a5"/>
        <w:numPr>
          <w:ilvl w:val="0"/>
          <w:numId w:val="2"/>
        </w:numPr>
        <w:ind w:leftChars="0"/>
        <w:rPr>
          <w:rFonts w:ascii="ＭＳ 明朝" w:hAnsi="ＭＳ 明朝"/>
          <w:sz w:val="24"/>
          <w:szCs w:val="24"/>
        </w:rPr>
      </w:pPr>
      <w:r w:rsidRPr="00A5346A">
        <w:rPr>
          <w:rFonts w:ascii="ＭＳ 明朝" w:hAnsi="ＭＳ 明朝" w:hint="eastAsia"/>
          <w:sz w:val="24"/>
          <w:szCs w:val="24"/>
        </w:rPr>
        <w:t>前号の個人データによって識別される特定の個人が本ガイドラインに基づく債務整理を希望していること、「</w:t>
      </w:r>
      <w:r w:rsidRPr="00A5346A">
        <w:rPr>
          <w:rFonts w:hint="eastAsia"/>
          <w:sz w:val="24"/>
          <w:szCs w:val="24"/>
        </w:rPr>
        <w:t>登録支援専門家委嘱の依頼について」の別紙１に記載された</w:t>
      </w:r>
      <w:r w:rsidRPr="00A5346A">
        <w:rPr>
          <w:rFonts w:ascii="ＭＳ 明朝" w:hAnsi="ＭＳ 明朝" w:hint="eastAsia"/>
          <w:sz w:val="24"/>
          <w:szCs w:val="24"/>
        </w:rPr>
        <w:t>借入先（保証会社等の名称を含む）と取引を行っていること及び「</w:t>
      </w:r>
      <w:r w:rsidRPr="00A5346A">
        <w:rPr>
          <w:rFonts w:hint="eastAsia"/>
          <w:sz w:val="24"/>
          <w:szCs w:val="24"/>
        </w:rPr>
        <w:t>登録支援専門家委嘱の依頼について」の別紙２に記載された情報</w:t>
      </w:r>
    </w:p>
    <w:p w:rsidR="000E4915" w:rsidRPr="00A5346A" w:rsidRDefault="000E4915" w:rsidP="00A5346A">
      <w:pPr>
        <w:pStyle w:val="a5"/>
        <w:numPr>
          <w:ilvl w:val="0"/>
          <w:numId w:val="2"/>
        </w:numPr>
        <w:ind w:leftChars="0"/>
        <w:rPr>
          <w:rFonts w:ascii="ＭＳ 明朝" w:hAnsi="ＭＳ 明朝"/>
          <w:sz w:val="24"/>
          <w:szCs w:val="24"/>
        </w:rPr>
      </w:pPr>
      <w:r w:rsidRPr="00A5346A">
        <w:rPr>
          <w:rFonts w:ascii="ＭＳ 明朝" w:hAnsi="ＭＳ 明朝" w:hint="eastAsia"/>
          <w:sz w:val="24"/>
          <w:szCs w:val="24"/>
        </w:rPr>
        <w:t>前２号のほか、登録団体が有する登録支援専門家委嘱依頼人に関する情報で、債務整理を的確かつ円滑に行うために必要な情報</w:t>
      </w:r>
    </w:p>
    <w:p w:rsidR="000E4915" w:rsidRPr="001B57C8" w:rsidRDefault="000E4915" w:rsidP="000E4915">
      <w:pPr>
        <w:ind w:leftChars="100" w:left="210"/>
        <w:rPr>
          <w:rFonts w:ascii="ＭＳ 明朝" w:hAnsi="ＭＳ 明朝"/>
          <w:sz w:val="24"/>
          <w:szCs w:val="24"/>
        </w:rPr>
      </w:pPr>
    </w:p>
    <w:p w:rsidR="000E4915" w:rsidRPr="00B2294C" w:rsidRDefault="000E4915" w:rsidP="000E4915">
      <w:pPr>
        <w:ind w:leftChars="50" w:left="465" w:hangingChars="150" w:hanging="360"/>
        <w:rPr>
          <w:rFonts w:ascii="ＭＳ 明朝" w:hAnsi="ＭＳ 明朝"/>
          <w:sz w:val="24"/>
          <w:szCs w:val="24"/>
        </w:rPr>
      </w:pPr>
      <w:r w:rsidRPr="001B57C8">
        <w:rPr>
          <w:rFonts w:ascii="ＭＳ 明朝" w:hAnsi="ＭＳ 明朝"/>
          <w:sz w:val="24"/>
          <w:szCs w:val="24"/>
        </w:rPr>
        <w:t xml:space="preserve">(3) </w:t>
      </w:r>
      <w:r>
        <w:rPr>
          <w:rFonts w:ascii="ＭＳ 明朝" w:hAnsi="ＭＳ 明朝" w:hint="eastAsia"/>
          <w:sz w:val="24"/>
          <w:szCs w:val="24"/>
        </w:rPr>
        <w:t>登録支援専門家</w:t>
      </w:r>
      <w:r w:rsidRPr="00B2294C">
        <w:rPr>
          <w:rFonts w:ascii="ＭＳ 明朝" w:hAnsi="ＭＳ 明朝" w:hint="eastAsia"/>
          <w:sz w:val="24"/>
          <w:szCs w:val="24"/>
        </w:rPr>
        <w:t>は、</w:t>
      </w:r>
      <w:r w:rsidR="00880D7E">
        <w:rPr>
          <w:rFonts w:ascii="ＭＳ 明朝" w:hAnsi="ＭＳ 明朝" w:hint="eastAsia"/>
          <w:sz w:val="24"/>
          <w:szCs w:val="24"/>
        </w:rPr>
        <w:t>登録団体、運営機関</w:t>
      </w:r>
      <w:r>
        <w:rPr>
          <w:rFonts w:ascii="ＭＳ 明朝" w:hAnsi="ＭＳ 明朝" w:hint="eastAsia"/>
          <w:sz w:val="24"/>
          <w:szCs w:val="24"/>
        </w:rPr>
        <w:t>、（再委嘱の求めにより委嘱を解除された場合、）後任の登録支援専門家及び登録支援専門家委嘱依頼人が本ガイドラインに基づく債務整理の対象にしようとする借入先に</w:t>
      </w:r>
      <w:r w:rsidRPr="00B2294C">
        <w:rPr>
          <w:rFonts w:ascii="ＭＳ 明朝" w:hAnsi="ＭＳ 明朝" w:hint="eastAsia"/>
          <w:sz w:val="24"/>
          <w:szCs w:val="24"/>
        </w:rPr>
        <w:t>対して、</w:t>
      </w:r>
      <w:r>
        <w:rPr>
          <w:rFonts w:ascii="ＭＳ 明朝" w:hAnsi="ＭＳ 明朝" w:hint="eastAsia"/>
          <w:sz w:val="24"/>
          <w:szCs w:val="24"/>
        </w:rPr>
        <w:t>登録支援専門家委嘱依頼人</w:t>
      </w:r>
      <w:r w:rsidRPr="00B2294C">
        <w:rPr>
          <w:rFonts w:ascii="ＭＳ 明朝" w:hAnsi="ＭＳ 明朝" w:hint="eastAsia"/>
          <w:sz w:val="24"/>
          <w:szCs w:val="24"/>
        </w:rPr>
        <w:t>に関する下記の個人データを提供し、これらの第三者は、下記の利用目的の達成に必要な範囲内で、これらを利用します。</w:t>
      </w:r>
    </w:p>
    <w:p w:rsidR="000E4915" w:rsidRPr="00B2294C" w:rsidRDefault="000E4915" w:rsidP="000E4915">
      <w:pPr>
        <w:ind w:leftChars="100" w:left="210"/>
        <w:rPr>
          <w:rFonts w:ascii="ＭＳ 明朝" w:hAnsi="ＭＳ 明朝"/>
          <w:sz w:val="24"/>
          <w:szCs w:val="24"/>
        </w:rPr>
      </w:pPr>
      <w:r w:rsidRPr="00B2294C">
        <w:rPr>
          <w:rFonts w:ascii="ＭＳ 明朝" w:hAnsi="ＭＳ 明朝" w:hint="eastAsia"/>
          <w:sz w:val="24"/>
          <w:szCs w:val="24"/>
        </w:rPr>
        <w:t>（第三者における利用目的）</w:t>
      </w:r>
    </w:p>
    <w:p w:rsidR="000E4915" w:rsidRPr="00B2294C" w:rsidRDefault="000E4915" w:rsidP="000E4915">
      <w:pPr>
        <w:ind w:leftChars="200" w:left="420"/>
        <w:rPr>
          <w:rFonts w:ascii="ＭＳ 明朝" w:hAnsi="ＭＳ 明朝"/>
          <w:sz w:val="24"/>
          <w:szCs w:val="24"/>
        </w:rPr>
      </w:pPr>
      <w:r>
        <w:rPr>
          <w:rFonts w:ascii="ＭＳ 明朝" w:hAnsi="ＭＳ 明朝" w:hint="eastAsia"/>
          <w:sz w:val="24"/>
          <w:szCs w:val="24"/>
        </w:rPr>
        <w:t>本ガイドラインに基づく</w:t>
      </w:r>
      <w:r w:rsidRPr="00B2294C">
        <w:rPr>
          <w:rFonts w:ascii="ＭＳ 明朝" w:hAnsi="ＭＳ 明朝" w:hint="eastAsia"/>
          <w:sz w:val="24"/>
          <w:szCs w:val="24"/>
        </w:rPr>
        <w:t>債務整理の</w:t>
      </w:r>
      <w:r>
        <w:rPr>
          <w:rFonts w:ascii="ＭＳ 明朝" w:hAnsi="ＭＳ 明朝" w:hint="eastAsia"/>
          <w:sz w:val="24"/>
          <w:szCs w:val="24"/>
        </w:rPr>
        <w:t>手続並びに委嘱、報酬請求及び報酬支払その他の本ガイドラインに基づく債務整理に関する手続の</w:t>
      </w:r>
      <w:r w:rsidRPr="00B2294C">
        <w:rPr>
          <w:rFonts w:ascii="ＭＳ 明朝" w:hAnsi="ＭＳ 明朝" w:hint="eastAsia"/>
          <w:sz w:val="24"/>
          <w:szCs w:val="24"/>
        </w:rPr>
        <w:t>的確かつ円滑な遂行のため</w:t>
      </w:r>
    </w:p>
    <w:p w:rsidR="000E4915" w:rsidRPr="00B2294C" w:rsidRDefault="000E4915" w:rsidP="000E4915">
      <w:pPr>
        <w:ind w:leftChars="100" w:left="210"/>
        <w:rPr>
          <w:rFonts w:ascii="ＭＳ 明朝" w:hAnsi="ＭＳ 明朝"/>
          <w:sz w:val="24"/>
          <w:szCs w:val="24"/>
        </w:rPr>
      </w:pPr>
      <w:r w:rsidRPr="00B2294C">
        <w:rPr>
          <w:rFonts w:ascii="ＭＳ 明朝" w:hAnsi="ＭＳ 明朝" w:hint="eastAsia"/>
          <w:sz w:val="24"/>
          <w:szCs w:val="24"/>
        </w:rPr>
        <w:t>（提</w:t>
      </w:r>
      <w:bookmarkStart w:id="0" w:name="_GoBack"/>
      <w:bookmarkEnd w:id="0"/>
      <w:r w:rsidRPr="00B2294C">
        <w:rPr>
          <w:rFonts w:ascii="ＭＳ 明朝" w:hAnsi="ＭＳ 明朝" w:hint="eastAsia"/>
          <w:sz w:val="24"/>
          <w:szCs w:val="24"/>
        </w:rPr>
        <w:t>供される個人データの内容）</w:t>
      </w:r>
    </w:p>
    <w:p w:rsidR="000E4915" w:rsidRDefault="000E4915" w:rsidP="000E4915">
      <w:pPr>
        <w:numPr>
          <w:ilvl w:val="0"/>
          <w:numId w:val="3"/>
        </w:numPr>
        <w:rPr>
          <w:rFonts w:ascii="ＭＳ 明朝" w:hAnsi="ＭＳ 明朝"/>
          <w:sz w:val="24"/>
          <w:szCs w:val="24"/>
        </w:rPr>
      </w:pPr>
      <w:r w:rsidRPr="00B2294C">
        <w:rPr>
          <w:rFonts w:ascii="ＭＳ 明朝" w:hAnsi="ＭＳ 明朝" w:hint="eastAsia"/>
          <w:sz w:val="24"/>
          <w:szCs w:val="24"/>
        </w:rPr>
        <w:t>氏名、住所、電話番号、</w:t>
      </w:r>
      <w:r>
        <w:rPr>
          <w:rFonts w:ascii="ＭＳ 明朝" w:hAnsi="ＭＳ 明朝"/>
          <w:sz w:val="24"/>
          <w:szCs w:val="24"/>
        </w:rPr>
        <w:t>e-mail</w:t>
      </w:r>
      <w:r>
        <w:rPr>
          <w:rFonts w:ascii="ＭＳ 明朝" w:hAnsi="ＭＳ 明朝" w:hint="eastAsia"/>
          <w:sz w:val="24"/>
          <w:szCs w:val="24"/>
        </w:rPr>
        <w:t>アドレスその他「</w:t>
      </w:r>
      <w:r>
        <w:rPr>
          <w:rFonts w:hint="eastAsia"/>
          <w:sz w:val="24"/>
          <w:szCs w:val="24"/>
        </w:rPr>
        <w:t>登録支援専門家委嘱の依頼について」に記載された情報</w:t>
      </w:r>
    </w:p>
    <w:p w:rsidR="000E4915" w:rsidRDefault="000E4915" w:rsidP="000E4915">
      <w:pPr>
        <w:numPr>
          <w:ilvl w:val="0"/>
          <w:numId w:val="3"/>
        </w:numPr>
        <w:rPr>
          <w:rFonts w:ascii="ＭＳ 明朝" w:hAnsi="ＭＳ 明朝"/>
          <w:sz w:val="24"/>
          <w:szCs w:val="24"/>
        </w:rPr>
      </w:pPr>
      <w:r w:rsidRPr="00EA0C82">
        <w:rPr>
          <w:rFonts w:ascii="ＭＳ 明朝" w:hAnsi="ＭＳ 明朝" w:hint="eastAsia"/>
          <w:sz w:val="24"/>
          <w:szCs w:val="24"/>
        </w:rPr>
        <w:t>前号の個人データによって識別される特定の個人が本ガイドラインに基づく債務整理を希望していること、「</w:t>
      </w:r>
      <w:r w:rsidRPr="00EA0C82">
        <w:rPr>
          <w:rFonts w:hint="eastAsia"/>
          <w:sz w:val="24"/>
          <w:szCs w:val="24"/>
        </w:rPr>
        <w:t>登録支援専門家委嘱の依頼について」の別紙１に記載された</w:t>
      </w:r>
      <w:r w:rsidRPr="00C2223C">
        <w:rPr>
          <w:rFonts w:ascii="ＭＳ 明朝" w:hAnsi="ＭＳ 明朝" w:hint="eastAsia"/>
          <w:sz w:val="24"/>
          <w:szCs w:val="24"/>
        </w:rPr>
        <w:t>借入先（保証会社等の名称を含む）と取引を行っていること及び「</w:t>
      </w:r>
      <w:r w:rsidRPr="007D7125">
        <w:rPr>
          <w:rFonts w:hint="eastAsia"/>
          <w:sz w:val="24"/>
          <w:szCs w:val="24"/>
        </w:rPr>
        <w:t>登録支援専門家委嘱の依頼について」の別紙２に記載された情報</w:t>
      </w:r>
    </w:p>
    <w:p w:rsidR="000E4915" w:rsidRDefault="000E4915" w:rsidP="000E4915">
      <w:pPr>
        <w:numPr>
          <w:ilvl w:val="0"/>
          <w:numId w:val="3"/>
        </w:numPr>
        <w:rPr>
          <w:rFonts w:ascii="ＭＳ 明朝" w:hAnsi="ＭＳ 明朝"/>
          <w:sz w:val="24"/>
          <w:szCs w:val="24"/>
        </w:rPr>
      </w:pPr>
      <w:r w:rsidRPr="00EA0C82">
        <w:rPr>
          <w:rFonts w:ascii="ＭＳ 明朝" w:hAnsi="ＭＳ 明朝" w:hint="eastAsia"/>
          <w:sz w:val="24"/>
          <w:szCs w:val="24"/>
        </w:rPr>
        <w:t>本ガイドラインに基づく債務整理に関して、登録支援専門家委嘱依頼人</w:t>
      </w:r>
      <w:r w:rsidRPr="00C2223C">
        <w:rPr>
          <w:rFonts w:ascii="ＭＳ 明朝" w:hAnsi="ＭＳ 明朝" w:hint="eastAsia"/>
          <w:sz w:val="24"/>
          <w:szCs w:val="24"/>
        </w:rPr>
        <w:t>が作成した</w:t>
      </w:r>
      <w:r w:rsidRPr="007D7125">
        <w:rPr>
          <w:rFonts w:ascii="ＭＳ 明朝" w:hAnsi="ＭＳ 明朝" w:hint="eastAsia"/>
          <w:sz w:val="24"/>
          <w:szCs w:val="24"/>
        </w:rPr>
        <w:t>、本ガイドライン第６項</w:t>
      </w:r>
      <w:r w:rsidRPr="001B57C8">
        <w:rPr>
          <w:rFonts w:ascii="ＭＳ 明朝" w:hAnsi="ＭＳ 明朝"/>
          <w:sz w:val="24"/>
          <w:szCs w:val="24"/>
        </w:rPr>
        <w:t>(1)</w:t>
      </w:r>
      <w:r w:rsidRPr="001B57C8">
        <w:rPr>
          <w:rFonts w:ascii="ＭＳ 明朝" w:hAnsi="ＭＳ 明朝" w:hint="eastAsia"/>
          <w:sz w:val="24"/>
          <w:szCs w:val="24"/>
        </w:rPr>
        <w:t>の申出書、同</w:t>
      </w:r>
      <w:r w:rsidRPr="001B57C8">
        <w:rPr>
          <w:rFonts w:ascii="ＭＳ 明朝" w:hAnsi="ＭＳ 明朝"/>
          <w:sz w:val="24"/>
          <w:szCs w:val="24"/>
        </w:rPr>
        <w:t>(2)</w:t>
      </w:r>
      <w:r w:rsidRPr="001B57C8">
        <w:rPr>
          <w:rFonts w:ascii="ＭＳ 明朝" w:hAnsi="ＭＳ 明朝" w:hint="eastAsia"/>
          <w:sz w:val="24"/>
          <w:szCs w:val="24"/>
        </w:rPr>
        <w:t>の必要書類その他の資料の内容</w:t>
      </w:r>
    </w:p>
    <w:p w:rsidR="000E4915" w:rsidRPr="007D7125" w:rsidRDefault="000E4915" w:rsidP="000E4915">
      <w:pPr>
        <w:numPr>
          <w:ilvl w:val="0"/>
          <w:numId w:val="3"/>
        </w:numPr>
        <w:rPr>
          <w:rFonts w:ascii="ＭＳ 明朝" w:hAnsi="ＭＳ 明朝"/>
          <w:sz w:val="24"/>
          <w:szCs w:val="24"/>
        </w:rPr>
      </w:pPr>
      <w:r w:rsidRPr="00EA0C82">
        <w:rPr>
          <w:rFonts w:ascii="ＭＳ 明朝" w:hAnsi="ＭＳ 明朝" w:hint="eastAsia"/>
          <w:sz w:val="24"/>
          <w:szCs w:val="24"/>
        </w:rPr>
        <w:t>前各</w:t>
      </w:r>
      <w:r w:rsidRPr="00C2223C">
        <w:rPr>
          <w:rFonts w:ascii="ＭＳ 明朝" w:hAnsi="ＭＳ 明朝" w:hint="eastAsia"/>
          <w:sz w:val="24"/>
          <w:szCs w:val="24"/>
        </w:rPr>
        <w:t>号のほか、登録団体が有する登録支援専門家委嘱依頼人に関する情報で、債務整理を的確かつ円滑に行うために必要な情報</w:t>
      </w:r>
    </w:p>
    <w:p w:rsidR="000E4915" w:rsidRPr="001B57C8" w:rsidRDefault="000E4915" w:rsidP="000E4915">
      <w:pPr>
        <w:ind w:leftChars="100" w:left="210"/>
        <w:rPr>
          <w:rFonts w:ascii="ＭＳ 明朝" w:hAnsi="ＭＳ 明朝"/>
          <w:sz w:val="24"/>
          <w:szCs w:val="24"/>
        </w:rPr>
      </w:pPr>
    </w:p>
    <w:p w:rsidR="000E4915" w:rsidRDefault="000E4915" w:rsidP="000E4915">
      <w:pPr>
        <w:ind w:leftChars="100" w:left="210"/>
        <w:rPr>
          <w:rFonts w:ascii="ＭＳ ゴシック" w:eastAsia="ＭＳ ゴシック" w:hAnsi="ＭＳ ゴシック"/>
          <w:sz w:val="24"/>
          <w:szCs w:val="24"/>
        </w:rPr>
      </w:pPr>
    </w:p>
    <w:p w:rsidR="000E4915" w:rsidRDefault="000E4915" w:rsidP="000E4915">
      <w:pPr>
        <w:ind w:leftChars="100" w:left="210"/>
        <w:rPr>
          <w:rFonts w:ascii="ＭＳ ゴシック" w:eastAsia="ＭＳ ゴシック" w:hAnsi="ＭＳ ゴシック"/>
          <w:sz w:val="24"/>
          <w:szCs w:val="24"/>
        </w:rPr>
      </w:pPr>
    </w:p>
    <w:p w:rsidR="000E4915" w:rsidRPr="001B57C8" w:rsidRDefault="000E4915" w:rsidP="000E4915">
      <w:pPr>
        <w:ind w:leftChars="100" w:left="210"/>
        <w:rPr>
          <w:rFonts w:ascii="ＭＳ ゴシック" w:eastAsia="ＭＳ ゴシック" w:hAnsi="ＭＳ ゴシック"/>
          <w:sz w:val="24"/>
          <w:szCs w:val="24"/>
          <w:u w:val="single"/>
        </w:rPr>
      </w:pPr>
      <w:r w:rsidRPr="001B57C8">
        <w:rPr>
          <w:rFonts w:ascii="ＭＳ ゴシック" w:eastAsia="ＭＳ ゴシック" w:hAnsi="ＭＳ ゴシック" w:hint="eastAsia"/>
          <w:sz w:val="24"/>
          <w:szCs w:val="24"/>
          <w:u w:val="single"/>
        </w:rPr>
        <w:lastRenderedPageBreak/>
        <w:t>Ⅱ　免責事項</w:t>
      </w:r>
    </w:p>
    <w:p w:rsidR="000E4915" w:rsidRPr="00FD7229" w:rsidRDefault="000E4915" w:rsidP="000E4915">
      <w:pPr>
        <w:ind w:leftChars="100" w:left="210"/>
        <w:rPr>
          <w:rFonts w:ascii="ＭＳ 明朝" w:hAnsi="ＭＳ 明朝"/>
          <w:sz w:val="24"/>
          <w:szCs w:val="24"/>
        </w:rPr>
      </w:pPr>
      <w:r w:rsidRPr="00FD7229">
        <w:rPr>
          <w:rFonts w:ascii="ＭＳ 明朝" w:hAnsi="ＭＳ 明朝" w:hint="eastAsia"/>
          <w:sz w:val="24"/>
          <w:szCs w:val="24"/>
        </w:rPr>
        <w:t xml:space="preserve">　</w:t>
      </w:r>
      <w:r w:rsidRPr="001B57C8">
        <w:rPr>
          <w:rFonts w:hint="eastAsia"/>
          <w:sz w:val="24"/>
          <w:szCs w:val="24"/>
        </w:rPr>
        <w:t>本ガイドラインに基づく手続支援は、登録支援専門家が、それぞれの専門家としての判断と責任の下で実施するものであり、その業務</w:t>
      </w:r>
      <w:r w:rsidRPr="00DD0FCE">
        <w:rPr>
          <w:rFonts w:hint="eastAsia"/>
          <w:sz w:val="24"/>
          <w:szCs w:val="24"/>
        </w:rPr>
        <w:t>によって発生した一切の責任は、当該登録支援専門家を委嘱した</w:t>
      </w:r>
      <w:r w:rsidR="00880D7E">
        <w:rPr>
          <w:rFonts w:hint="eastAsia"/>
          <w:sz w:val="24"/>
          <w:szCs w:val="24"/>
        </w:rPr>
        <w:t>運営機関</w:t>
      </w:r>
      <w:r w:rsidRPr="001B57C8">
        <w:rPr>
          <w:rFonts w:hint="eastAsia"/>
          <w:sz w:val="24"/>
          <w:szCs w:val="24"/>
        </w:rPr>
        <w:t>及び当該専門家を登録した登録団体が負うものでは</w:t>
      </w:r>
      <w:r>
        <w:rPr>
          <w:rFonts w:hint="eastAsia"/>
          <w:sz w:val="24"/>
          <w:szCs w:val="24"/>
        </w:rPr>
        <w:t>ありません。</w:t>
      </w:r>
    </w:p>
    <w:p w:rsidR="000E4915" w:rsidRDefault="000E4915" w:rsidP="000E4915">
      <w:pPr>
        <w:ind w:leftChars="100" w:left="210"/>
        <w:rPr>
          <w:rFonts w:ascii="ＭＳ ゴシック" w:eastAsia="ＭＳ ゴシック" w:hAnsi="ＭＳ ゴシック"/>
          <w:sz w:val="24"/>
          <w:szCs w:val="24"/>
        </w:rPr>
      </w:pPr>
    </w:p>
    <w:p w:rsidR="000E4915" w:rsidRPr="00B2294C" w:rsidRDefault="000E4915" w:rsidP="000E4915">
      <w:pPr>
        <w:ind w:leftChars="100" w:left="210"/>
        <w:rPr>
          <w:rFonts w:ascii="ＭＳ ゴシック" w:eastAsia="ＭＳ ゴシック" w:hAnsi="ＭＳ ゴシック"/>
          <w:sz w:val="24"/>
          <w:szCs w:val="24"/>
        </w:rPr>
      </w:pPr>
    </w:p>
    <w:p w:rsidR="000E4915" w:rsidRPr="00B2294C" w:rsidRDefault="00880D7E" w:rsidP="000E4915">
      <w:pPr>
        <w:ind w:leftChars="405" w:left="850" w:firstLineChars="100" w:firstLine="240"/>
        <w:rPr>
          <w:sz w:val="24"/>
          <w:szCs w:val="24"/>
        </w:rPr>
      </w:pPr>
      <w:r>
        <w:rPr>
          <w:rFonts w:hint="eastAsia"/>
          <w:sz w:val="24"/>
          <w:szCs w:val="24"/>
        </w:rPr>
        <w:t>運営機関</w:t>
      </w:r>
      <w:r w:rsidR="000E4915">
        <w:rPr>
          <w:rFonts w:hint="eastAsia"/>
          <w:sz w:val="24"/>
          <w:szCs w:val="24"/>
        </w:rPr>
        <w:t>、登録団体及び登録支援専門家が</w:t>
      </w:r>
      <w:r w:rsidR="000E4915" w:rsidRPr="00B2294C">
        <w:rPr>
          <w:rFonts w:hint="eastAsia"/>
          <w:sz w:val="24"/>
          <w:szCs w:val="24"/>
        </w:rPr>
        <w:t>私に関する個人情報を上記</w:t>
      </w:r>
      <w:r w:rsidR="000E4915">
        <w:rPr>
          <w:rFonts w:hint="eastAsia"/>
          <w:sz w:val="24"/>
          <w:szCs w:val="24"/>
        </w:rPr>
        <w:t>「Ⅰ」</w:t>
      </w:r>
      <w:r w:rsidR="000E4915" w:rsidRPr="00B2294C">
        <w:rPr>
          <w:rFonts w:hint="eastAsia"/>
          <w:sz w:val="24"/>
          <w:szCs w:val="24"/>
        </w:rPr>
        <w:t>のとおり取り扱うこと</w:t>
      </w:r>
      <w:r w:rsidR="000E4915">
        <w:rPr>
          <w:rFonts w:hint="eastAsia"/>
          <w:sz w:val="24"/>
          <w:szCs w:val="24"/>
        </w:rPr>
        <w:t>並びに上記Ⅱの免責事項</w:t>
      </w:r>
      <w:r w:rsidR="000E4915" w:rsidRPr="00B2294C">
        <w:rPr>
          <w:rFonts w:hint="eastAsia"/>
          <w:sz w:val="24"/>
          <w:szCs w:val="24"/>
        </w:rPr>
        <w:t>に同意します。</w:t>
      </w:r>
    </w:p>
    <w:p w:rsidR="000E4915" w:rsidRPr="000375AC" w:rsidRDefault="000E4915" w:rsidP="000E4915">
      <w:pPr>
        <w:ind w:leftChars="100" w:left="210" w:firstLineChars="100" w:firstLine="240"/>
        <w:rPr>
          <w:sz w:val="24"/>
          <w:szCs w:val="24"/>
        </w:rPr>
      </w:pPr>
    </w:p>
    <w:p w:rsidR="000E4915" w:rsidRPr="00B2294C" w:rsidRDefault="000E4915" w:rsidP="000E4915">
      <w:pPr>
        <w:ind w:leftChars="100" w:left="210" w:firstLineChars="100" w:firstLine="240"/>
        <w:rPr>
          <w:sz w:val="24"/>
          <w:szCs w:val="24"/>
        </w:rPr>
      </w:pPr>
      <w:r w:rsidRPr="00B2294C">
        <w:rPr>
          <w:rFonts w:hint="eastAsia"/>
          <w:sz w:val="24"/>
          <w:szCs w:val="24"/>
        </w:rPr>
        <w:t>平成</w:t>
      </w:r>
      <w:r w:rsidR="00880D7E">
        <w:rPr>
          <w:rFonts w:hint="eastAsia"/>
          <w:sz w:val="24"/>
          <w:szCs w:val="24"/>
        </w:rPr>
        <w:t xml:space="preserve">　　年　　月　　</w:t>
      </w:r>
      <w:r w:rsidRPr="00B2294C">
        <w:rPr>
          <w:rFonts w:hint="eastAsia"/>
          <w:sz w:val="24"/>
          <w:szCs w:val="24"/>
        </w:rPr>
        <w:t>日</w:t>
      </w:r>
    </w:p>
    <w:p w:rsidR="000E4915" w:rsidRPr="00B2294C" w:rsidRDefault="00880D7E" w:rsidP="000E4915">
      <w:pPr>
        <w:jc w:val="right"/>
        <w:rPr>
          <w:sz w:val="24"/>
          <w:szCs w:val="24"/>
        </w:rPr>
      </w:pPr>
      <w:r>
        <w:rPr>
          <w:rFonts w:hint="eastAsia"/>
          <w:sz w:val="24"/>
          <w:szCs w:val="24"/>
        </w:rPr>
        <w:t>本人署</w:t>
      </w:r>
      <w:r w:rsidR="000E4915" w:rsidRPr="00B2294C">
        <w:rPr>
          <w:rFonts w:hint="eastAsia"/>
          <w:sz w:val="24"/>
          <w:szCs w:val="24"/>
        </w:rPr>
        <w:t>名</w:t>
      </w:r>
      <w:r>
        <w:rPr>
          <w:rFonts w:hint="eastAsia"/>
          <w:sz w:val="24"/>
          <w:szCs w:val="24"/>
        </w:rPr>
        <w:t xml:space="preserve">　　　　　　　　</w:t>
      </w:r>
      <w:r w:rsidR="000E4915" w:rsidRPr="00B2294C">
        <w:rPr>
          <w:rFonts w:hint="eastAsia"/>
          <w:sz w:val="24"/>
          <w:szCs w:val="24"/>
        </w:rPr>
        <w:t xml:space="preserve"> </w:t>
      </w:r>
      <w:r w:rsidR="000E4915" w:rsidRPr="00B2294C">
        <w:rPr>
          <w:rFonts w:hint="eastAsia"/>
          <w:sz w:val="24"/>
          <w:szCs w:val="24"/>
        </w:rPr>
        <w:t xml:space="preserve">　　（印）</w:t>
      </w:r>
    </w:p>
    <w:p w:rsidR="000E4915" w:rsidRDefault="000E4915" w:rsidP="000E4915">
      <w:pPr>
        <w:rPr>
          <w:sz w:val="24"/>
          <w:szCs w:val="24"/>
        </w:rPr>
      </w:pPr>
    </w:p>
    <w:p w:rsidR="000E4915" w:rsidRDefault="000E4915" w:rsidP="000E4915">
      <w:pPr>
        <w:rPr>
          <w:sz w:val="24"/>
          <w:szCs w:val="24"/>
        </w:rPr>
      </w:pPr>
    </w:p>
    <w:p w:rsidR="000E4915" w:rsidRPr="0050245F" w:rsidRDefault="000E4915" w:rsidP="000E4915">
      <w:pPr>
        <w:ind w:left="630" w:hangingChars="300" w:hanging="630"/>
        <w:rPr>
          <w:szCs w:val="21"/>
        </w:rPr>
      </w:pPr>
      <w:r w:rsidRPr="0050245F">
        <w:rPr>
          <w:rFonts w:hint="eastAsia"/>
          <w:szCs w:val="21"/>
        </w:rPr>
        <w:t>（注１）「（注２）」の登録支援専門家を登録している団体</w:t>
      </w:r>
    </w:p>
    <w:p w:rsidR="000E4915" w:rsidRPr="0050245F" w:rsidRDefault="00880D7E" w:rsidP="000E4915">
      <w:pPr>
        <w:ind w:left="630" w:hangingChars="300" w:hanging="630"/>
        <w:rPr>
          <w:szCs w:val="21"/>
        </w:rPr>
      </w:pPr>
      <w:r>
        <w:rPr>
          <w:rFonts w:hint="eastAsia"/>
          <w:szCs w:val="21"/>
        </w:rPr>
        <w:t>（注２）運営機関</w:t>
      </w:r>
      <w:r w:rsidR="000E4915" w:rsidRPr="0050245F">
        <w:rPr>
          <w:rFonts w:hint="eastAsia"/>
          <w:szCs w:val="21"/>
        </w:rPr>
        <w:t>からの</w:t>
      </w:r>
      <w:r w:rsidR="000E4915">
        <w:rPr>
          <w:rFonts w:hint="eastAsia"/>
          <w:szCs w:val="21"/>
        </w:rPr>
        <w:t>（初回）</w:t>
      </w:r>
      <w:r w:rsidR="000E4915" w:rsidRPr="0050245F">
        <w:rPr>
          <w:rFonts w:hint="eastAsia"/>
          <w:szCs w:val="21"/>
        </w:rPr>
        <w:t>委嘱</w:t>
      </w:r>
      <w:r w:rsidR="000E4915">
        <w:rPr>
          <w:rFonts w:hint="eastAsia"/>
          <w:szCs w:val="21"/>
        </w:rPr>
        <w:t>（本ガイドライン第５項</w:t>
      </w:r>
      <w:r w:rsidR="000E4915">
        <w:rPr>
          <w:rFonts w:hint="eastAsia"/>
          <w:szCs w:val="21"/>
        </w:rPr>
        <w:t>(2)</w:t>
      </w:r>
      <w:r w:rsidR="000E4915">
        <w:rPr>
          <w:rFonts w:hint="eastAsia"/>
          <w:szCs w:val="21"/>
        </w:rPr>
        <w:t>）</w:t>
      </w:r>
      <w:r w:rsidR="000E4915" w:rsidRPr="0050245F">
        <w:rPr>
          <w:rFonts w:hint="eastAsia"/>
          <w:szCs w:val="21"/>
        </w:rPr>
        <w:t>、再委嘱</w:t>
      </w:r>
      <w:r w:rsidR="000E4915">
        <w:rPr>
          <w:rFonts w:hint="eastAsia"/>
          <w:szCs w:val="21"/>
        </w:rPr>
        <w:t>（本ガイドライン第５項</w:t>
      </w:r>
      <w:r w:rsidR="000E4915">
        <w:rPr>
          <w:rFonts w:hint="eastAsia"/>
          <w:szCs w:val="21"/>
        </w:rPr>
        <w:t>(4)</w:t>
      </w:r>
      <w:r w:rsidR="000E4915">
        <w:rPr>
          <w:rFonts w:hint="eastAsia"/>
          <w:szCs w:val="21"/>
        </w:rPr>
        <w:t>）</w:t>
      </w:r>
      <w:r w:rsidR="000E4915" w:rsidRPr="0050245F">
        <w:rPr>
          <w:rFonts w:hint="eastAsia"/>
          <w:szCs w:val="21"/>
        </w:rPr>
        <w:t>又は追加委嘱</w:t>
      </w:r>
      <w:r w:rsidR="000E4915">
        <w:rPr>
          <w:rFonts w:hint="eastAsia"/>
          <w:szCs w:val="21"/>
        </w:rPr>
        <w:t>（本ガイドライン第５項</w:t>
      </w:r>
      <w:r w:rsidR="000E4915">
        <w:rPr>
          <w:rFonts w:hint="eastAsia"/>
          <w:szCs w:val="21"/>
        </w:rPr>
        <w:t>(5)</w:t>
      </w:r>
      <w:r w:rsidR="000E4915">
        <w:rPr>
          <w:rFonts w:hint="eastAsia"/>
          <w:szCs w:val="21"/>
        </w:rPr>
        <w:t>）</w:t>
      </w:r>
      <w:r w:rsidR="000E4915" w:rsidRPr="0050245F">
        <w:rPr>
          <w:rFonts w:hint="eastAsia"/>
          <w:szCs w:val="21"/>
        </w:rPr>
        <w:t>を受けて、本ガイドライン第４項</w:t>
      </w:r>
      <w:r w:rsidR="000E4915" w:rsidRPr="0050245F">
        <w:rPr>
          <w:rFonts w:hint="eastAsia"/>
          <w:szCs w:val="21"/>
        </w:rPr>
        <w:t>(2)</w:t>
      </w:r>
      <w:r w:rsidR="000E4915" w:rsidRPr="0050245F">
        <w:rPr>
          <w:rFonts w:hint="eastAsia"/>
          <w:szCs w:val="21"/>
        </w:rPr>
        <w:t>に規定する業務を行う者</w:t>
      </w:r>
    </w:p>
    <w:p w:rsidR="00A555F5" w:rsidRDefault="00A555F5"/>
    <w:sectPr w:rsidR="00A555F5" w:rsidSect="00B33893">
      <w:pgSz w:w="11906" w:h="16838" w:code="9"/>
      <w:pgMar w:top="1418" w:right="1701" w:bottom="1134" w:left="1701" w:header="851" w:footer="567" w:gutter="0"/>
      <w:cols w:space="425"/>
      <w:docGrid w:type="line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37874"/>
    <w:multiLevelType w:val="hybridMultilevel"/>
    <w:tmpl w:val="B282C998"/>
    <w:lvl w:ilvl="0" w:tplc="7CBEE6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41BE61BC"/>
    <w:multiLevelType w:val="hybridMultilevel"/>
    <w:tmpl w:val="0D1C693E"/>
    <w:lvl w:ilvl="0" w:tplc="DF0A44EC">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488C5C52"/>
    <w:multiLevelType w:val="hybridMultilevel"/>
    <w:tmpl w:val="0C9C0938"/>
    <w:lvl w:ilvl="0" w:tplc="DC181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E1424FC"/>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4">
    <w:nsid w:val="505635B7"/>
    <w:multiLevelType w:val="hybridMultilevel"/>
    <w:tmpl w:val="B5028954"/>
    <w:lvl w:ilvl="0" w:tplc="92EE5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42D65B4"/>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6">
    <w:nsid w:val="64456538"/>
    <w:multiLevelType w:val="hybridMultilevel"/>
    <w:tmpl w:val="68E45618"/>
    <w:lvl w:ilvl="0" w:tplc="9EE2B796">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7">
    <w:nsid w:val="74122F27"/>
    <w:multiLevelType w:val="hybridMultilevel"/>
    <w:tmpl w:val="58844FDA"/>
    <w:lvl w:ilvl="0" w:tplc="D31439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6"/>
  </w:num>
  <w:num w:numId="2">
    <w:abstractNumId w:val="3"/>
  </w:num>
  <w:num w:numId="3">
    <w:abstractNumId w:val="5"/>
  </w:num>
  <w:num w:numId="4">
    <w:abstractNumId w:val="0"/>
  </w:num>
  <w:num w:numId="5">
    <w:abstractNumId w:val="4"/>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15"/>
    <w:rsid w:val="000E4915"/>
    <w:rsid w:val="002D4C69"/>
    <w:rsid w:val="004403AC"/>
    <w:rsid w:val="00880D7E"/>
    <w:rsid w:val="00A5346A"/>
    <w:rsid w:val="00A555F5"/>
    <w:rsid w:val="00EF6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915"/>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D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0D7E"/>
    <w:rPr>
      <w:rFonts w:asciiTheme="majorHAnsi" w:eastAsiaTheme="majorEastAsia" w:hAnsiTheme="majorHAnsi" w:cstheme="majorBidi"/>
      <w:sz w:val="18"/>
      <w:szCs w:val="18"/>
    </w:rPr>
  </w:style>
  <w:style w:type="paragraph" w:styleId="a5">
    <w:name w:val="List Paragraph"/>
    <w:basedOn w:val="a"/>
    <w:uiPriority w:val="34"/>
    <w:qFormat/>
    <w:rsid w:val="00880D7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915"/>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D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0D7E"/>
    <w:rPr>
      <w:rFonts w:asciiTheme="majorHAnsi" w:eastAsiaTheme="majorEastAsia" w:hAnsiTheme="majorHAnsi" w:cstheme="majorBidi"/>
      <w:sz w:val="18"/>
      <w:szCs w:val="18"/>
    </w:rPr>
  </w:style>
  <w:style w:type="paragraph" w:styleId="a5">
    <w:name w:val="List Paragraph"/>
    <w:basedOn w:val="a"/>
    <w:uiPriority w:val="34"/>
    <w:qFormat/>
    <w:rsid w:val="00880D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松尾 朋</dc:creator>
  <cp:lastModifiedBy>事務局13</cp:lastModifiedBy>
  <cp:revision>4</cp:revision>
  <cp:lastPrinted>2017-09-15T08:46:00Z</cp:lastPrinted>
  <dcterms:created xsi:type="dcterms:W3CDTF">2017-09-15T08:27:00Z</dcterms:created>
  <dcterms:modified xsi:type="dcterms:W3CDTF">2017-09-15T08:57:00Z</dcterms:modified>
</cp:coreProperties>
</file>